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18" w:rsidRDefault="007A3B18" w:rsidP="00646B22">
      <w:pPr>
        <w:autoSpaceDE w:val="0"/>
        <w:autoSpaceDN w:val="0"/>
        <w:adjustRightInd w:val="0"/>
        <w:spacing w:after="12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646B22">
      <w:pPr>
        <w:autoSpaceDE w:val="0"/>
        <w:autoSpaceDN w:val="0"/>
        <w:adjustRightInd w:val="0"/>
        <w:spacing w:after="12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ДОГОВОР ПУБЛИЧНОЙ ОФЕРТЫ О ПРОДАЖЕ НЕФТЕПРОДУКТОВ</w:t>
      </w:r>
    </w:p>
    <w:p w:rsidR="00646B22" w:rsidRDefault="00646B22" w:rsidP="00646B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г. Москва </w:t>
      </w:r>
      <w:r w:rsidRPr="007A3B18">
        <w:rPr>
          <w:rFonts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«01» января 201</w:t>
      </w:r>
      <w:r w:rsidR="00C93FE5"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>г.</w:t>
      </w:r>
    </w:p>
    <w:p w:rsidR="00646B22" w:rsidRPr="007A3B18" w:rsidRDefault="00646B22" w:rsidP="00646B2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7A3B18" w:rsidRDefault="007A3B18" w:rsidP="00646B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46B22" w:rsidRPr="007A3B18" w:rsidRDefault="00646B22" w:rsidP="00646B2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Общие положения</w:t>
      </w:r>
    </w:p>
    <w:p w:rsidR="00646B22" w:rsidRPr="007A3B18" w:rsidRDefault="00646B22" w:rsidP="00646B2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Данный документ является официальным предложением (публичной офертой)</w:t>
      </w:r>
    </w:p>
    <w:p w:rsidR="00646B22" w:rsidRDefault="007A3B18" w:rsidP="00646B22">
      <w:pPr>
        <w:autoSpaceDE w:val="0"/>
        <w:autoSpaceDN w:val="0"/>
        <w:adjustRightInd w:val="0"/>
        <w:spacing w:after="0"/>
        <w:ind w:left="-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>, именуемого в дальнейшем «Поставщик», и содержит все</w:t>
      </w:r>
      <w:r w:rsidR="00646B22" w:rsidRPr="00646B22">
        <w:rPr>
          <w:rFonts w:cs="TimesNewRomanPSMT"/>
          <w:color w:val="000000"/>
          <w:sz w:val="24"/>
          <w:szCs w:val="24"/>
        </w:rPr>
        <w:t xml:space="preserve"> 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 xml:space="preserve">существенные условия предоставления услуг по поставке нефтепродуктов далее 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>- «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>Товаров».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соответствии с пунктом 2 статьи 437 Гражданского Кодекса Российской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Федерации (далее – ГК РФ) в случае принятия изложенных ниже условий физическое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лицо, производящее акцепт этой оферты</w:t>
      </w:r>
      <w:r w:rsidR="000C02E2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становится «Покупателем» (в соответствии с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пунктом 3 статьи 438 ГК РФ). Акцепт оферты равносилен заключению договора на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условиях, изложенных в оферте, а Поставщик и Покупатель совместно — «Сторонами»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Договора Оферты.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Акцептом условий, изложенных в настоящем Договоре Публичной Оферты,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факт оплаты Карты.</w:t>
      </w:r>
    </w:p>
    <w:p w:rsidR="00646B22" w:rsidRPr="0061695A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связи с вышеизложенным, внимательно прочитайте текст данной публичной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оферты, и, если Вы не согласны с ее условиями или с каким-либо пунктом условий,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Поставщик предлагает Вам отказаться от заключения Договора-Оферты и использования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услуг Поставщика.</w:t>
      </w:r>
      <w:proofErr w:type="gramEnd"/>
    </w:p>
    <w:p w:rsidR="00646B22" w:rsidRPr="0061695A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cs="TimesNewRomanPSMT"/>
          <w:color w:val="000000"/>
          <w:sz w:val="24"/>
          <w:szCs w:val="24"/>
        </w:rPr>
      </w:pP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Термины, используемые в Договоре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«Оферта»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публичное предложение Продавца, адресованное любому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физическому лицу (гражданину), заключить с ним договор купли-продажи (далее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–«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Договор») на существующих условиях, содержащихся в Договоре, включая все его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приложения.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Акцепт Оферты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полное и безоговорочное принятие Оферты путем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осуществления действий, указанных в разделе 2 настоящей Оферты. Акцепт Оферты</w:t>
      </w:r>
      <w:r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создает Договор Оферты.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Система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ТРАССА – Процессинг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- прог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раммное обеспечение Поставщика,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используемое для учета Товаров / Услуг, приобретенн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ых Покупателем с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использованием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микропроцессорных карт, установленная в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Карта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пластиковая карта системы «ТРАС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СА – Процессинг», со встроенной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микросхемой, предназначенная для учет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 объема и ассортимента Товара,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полученного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Покупателем на Точках обслуживания (ТО), список котор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ых приведен в сети Интернет,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сайте: </w:t>
      </w:r>
      <w:r w:rsidR="00C326C8">
        <w:rPr>
          <w:rFonts w:ascii="TimesNewRomanPSMT" w:hAnsi="TimesNewRomanPSMT" w:cs="TimesNewRomanPSMT"/>
          <w:color w:val="0000FF"/>
          <w:sz w:val="24"/>
          <w:szCs w:val="24"/>
        </w:rPr>
        <w:t>www.trassagk.ru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Карта не является платежным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средством. К Карте прилагается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конверт с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-кодом.</w:t>
      </w:r>
    </w:p>
    <w:p w:rsidR="00646B22" w:rsidRPr="00C326C8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Субсчет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литровый или рублевый счет Покупателя в Системе «</w:t>
      </w:r>
      <w:r w:rsidR="00C326C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ТРАССА</w:t>
      </w:r>
      <w:r w:rsidR="00C326C8" w:rsidRPr="00C326C8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C326C8" w:rsidRPr="00C326C8">
        <w:rPr>
          <w:rFonts w:ascii="TimesNewRomanPSMT" w:hAnsi="TimesNewRomanPSMT" w:cs="TimesNewRomanPSMT"/>
          <w:b/>
          <w:color w:val="000000"/>
          <w:sz w:val="20"/>
          <w:szCs w:val="20"/>
        </w:rPr>
        <w:t>–</w:t>
      </w:r>
      <w:r w:rsidR="00C326C8" w:rsidRPr="00C326C8">
        <w:rPr>
          <w:rFonts w:cs="TimesNewRomanPSMT"/>
          <w:color w:val="000000"/>
          <w:sz w:val="20"/>
          <w:szCs w:val="20"/>
        </w:rPr>
        <w:t xml:space="preserve"> </w:t>
      </w:r>
      <w:r w:rsidRPr="00C326C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Процессинг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для учета объема и ассортимента Тов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ара, который может быть получен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r w:rsidR="00C326C8" w:rsidRPr="00C326C8">
        <w:rPr>
          <w:rFonts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Картам.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1.6.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Держатель Карты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лицо осуществив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шее Акцепт Оферты, предъявившее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Карту и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осуществляющее выборку Товаров/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получение Услуг на ТО. Действия</w:t>
      </w:r>
      <w:r w:rsidR="00C326C8" w:rsidRPr="0061695A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Держателя Карты</w:t>
      </w:r>
      <w:r w:rsidR="00C326C8" w:rsidRPr="0061695A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являются действиями Покупателя.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1.7.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Товары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нефтепродукты (бензин, дизельное топливо).</w:t>
      </w:r>
    </w:p>
    <w:p w:rsidR="00646B22" w:rsidRDefault="0061695A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1.8. </w:t>
      </w:r>
      <w:r w:rsidR="00646B2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Точка обслуживания (далее - ТО) 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>– организация (в том числе АЗС),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 xml:space="preserve">осуществляющая отпуск Товара. </w:t>
      </w:r>
      <w:proofErr w:type="gramStart"/>
      <w:r w:rsidR="00646B22">
        <w:rPr>
          <w:rFonts w:ascii="TimesNewRomanPSMT" w:hAnsi="TimesNewRomanPSMT" w:cs="TimesNewRomanPSMT"/>
          <w:color w:val="000000"/>
          <w:sz w:val="24"/>
          <w:szCs w:val="24"/>
        </w:rPr>
        <w:t>Список ТО и ассортиме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нт Товаров, доступных на данных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>ТО, приведены в сети Интернет на сайте Поставщика: www.trassagk.ru.</w:t>
      </w:r>
      <w:proofErr w:type="gramEnd"/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1.9. </w:t>
      </w:r>
      <w:r w:rsidR="0061695A" w:rsidRPr="0061695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SMS-оповещение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– 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>сообщение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Поставщика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которое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предназначено для получения Покупателем инфор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мации о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 xml:space="preserve"> пополнении им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Субсчет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, доступное для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Покупателя после его идентификации 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 xml:space="preserve">в Личном Кабинете на сайте поставщика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использованием номера карты, ПИН-кода или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кодового слова.</w:t>
      </w:r>
    </w:p>
    <w:p w:rsidR="0061695A" w:rsidRDefault="0061695A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1.10.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Чек терминала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чек, выдаваемый терми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налом и содержащий информацию 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совершенной операции по получению Товаров.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В чеке содержится информация 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розничной цене Товаров на ТО, которая носит исключит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ельно справочный характер, т.к.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Товары оплачиваются Покупателем на условиях настоящего Договора.</w:t>
      </w:r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Предмет договора-Оферты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2.1. Покупателем может стать только физичес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кое лицо, достигшее возраста 18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лет.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данное лицо будет распространяться действие настоящего Договора.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2.2. Поставщик обязуется передать Покупателю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Товары, а Покупатель принять и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оплатить Товары с использованием Карт. Поставка Т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оваров осуществляется в течение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срока действия настоящего Договора по тр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ебованию Держателя Карты на ТО.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Фактическое количество и ассортимент переданного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Товара определяется исходя из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данных в системе «ТРАССА – Процессинг» по 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ыборке Покупателем Товара на ТО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фиксируется в чеке учетного терминала, выдав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аемом ТО Держателю карты. Товар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считается переданным по факту выборки Товара Держателем Карты на ТО.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2.3. После зачисления предоплаты за Тов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ар, денежные средства или литры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учитываются на Субсчете Покупателя и по мере выб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орки Товара на ТО списываются с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Субсчета Покупателя на основании данных, поступ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ающих от учетных терминалов ТО,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установленных на ТО в системе «ТРАССА – Процессинг».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2.4. Поставщик обеспечивает Покупателю возмож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ность беспрепятственно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получать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Товар по Картам на ТО.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Право собственности на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Товар переходит от Поставщика к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Покупателю с момента получения Держател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ем карт Товара на указанных ТО.</w:t>
      </w:r>
      <w:proofErr w:type="gramEnd"/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Использование Карт Держателем Карты осуществля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ется в соответствии с настоящим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Договором и Правилами пользования пластиковой картой.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2.5. Покупатель вправе приобрести Карты за наличный расчет на ТО Поставщика.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2.6. Карты оплачиваются по цене указанной в Прайс-листе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на сайте Поставщика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FF"/>
          <w:sz w:val="24"/>
          <w:szCs w:val="24"/>
        </w:rPr>
        <w:t>www.trassagk.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ru 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2.7. Право собственности на Карты переходит к По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купателю с момента приобретения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 у Поставщика.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2.8. Номер Карты закрепляется за Покупателем в Системе «ТРАССА –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Процессинг» и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указывается в реестре операций по Картам.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2.9. Выборка Товаров и получение Услуг по Карте возможна только на территории РФ.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2.10. Проданные Карты Поставщиком обратно не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принимаются и возврат денежных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средств за них не производится.</w:t>
      </w:r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7A3B1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Цена и порядок оплаты Договора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3.1. Товар оплачивается Покупателем на услов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иях предоплаты в соответствии с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proofErr w:type="gramStart"/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Прайс -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листом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Поставщика, Покупатель может ознакомиться с действующими ценами на Товар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АЗС ТРАССА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 сети Интернет на сайте: </w:t>
      </w:r>
      <w:r w:rsidR="00C326C8">
        <w:rPr>
          <w:rFonts w:ascii="TimesNewRomanPSMT" w:hAnsi="TimesNewRomanPSMT" w:cs="TimesNewRomanPSMT"/>
          <w:color w:val="0000FF"/>
          <w:sz w:val="24"/>
          <w:szCs w:val="24"/>
        </w:rPr>
        <w:t>www</w:t>
      </w:r>
      <w:r>
        <w:rPr>
          <w:rFonts w:ascii="TimesNewRomanPSMT" w:hAnsi="TimesNewRomanPSMT" w:cs="TimesNewRomanPSMT"/>
          <w:color w:val="0000FF"/>
          <w:sz w:val="24"/>
          <w:szCs w:val="24"/>
        </w:rPr>
        <w:t>.trassagk</w:t>
      </w:r>
      <w:r w:rsidR="00C326C8">
        <w:rPr>
          <w:rFonts w:ascii="TimesNewRomanPSMT" w:hAnsi="TimesNewRomanPSMT" w:cs="TimesNewRomanPSMT"/>
          <w:color w:val="0000FF"/>
          <w:sz w:val="24"/>
          <w:szCs w:val="24"/>
        </w:rPr>
        <w:t>.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ru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по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телефону (499) 903-66-06. Оплата Покупателем Товара в с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оответствии с п.</w:t>
      </w:r>
      <w:r w:rsidR="00BB7B0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3.1. настоящего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Договора считается согласием Покупателя с ценой, ассо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ртиментом и количеством Товара,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карт, оказываемых услуг.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3.2. Документом, подтверждающим коли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чество, ассортимент и стоимость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поставленного Поставщиком Покупателю Товара, явля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ется реестр операций по Картам,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может быть предоставлен по запросу Покупателя.</w:t>
      </w:r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Порядок отпуска Товара с использованием системы «ТРАССА – Процессинг»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4.1. Поставка Товара производится путем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выборки Товара </w:t>
      </w:r>
      <w:proofErr w:type="gramStart"/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на ТО Держателем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Карт по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Картам через Топливораздаточные колонки с исполь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зованием учетных терминалов для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идентификации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владельца Карты.</w:t>
      </w:r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 Качество Товаров и Услуг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5.1. Качество поставляемого Товара должно соотве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тствовать ГОСТам и ТУ на данный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 Товара, и подтверждаться сертификат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ом качества, выданным заводом </w:t>
      </w:r>
      <w:proofErr w:type="gramStart"/>
      <w:r w:rsidR="00C326C8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роизводителем.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5.2. Покупатель, которому передан Товар ненадлежа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щего качества, вправе по своему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выбору потребовать от Поставщика, а Поставщик обязан исполнить требование о: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возмещении стоимости некачественного Товара;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r>
        <w:rPr>
          <w:rFonts w:ascii="LucidaSansUnicode" w:hAnsi="LucidaSansUnicode" w:cs="LucidaSansUnicode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замене Товара на качественный;</w:t>
      </w:r>
      <w:bookmarkEnd w:id="0"/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возмещении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ущерба, понесенного Покуп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ателем в связи с использованием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некачественного Товара.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5.3. Подтверждением ненадлежащего качества Товара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(не соответствия Товара ГОСТам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ТУ), служит Акт экспертизы незав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исимой экспертной организации,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аккредитованной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 Федеральном Агентстве по техническому регу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лированию и метрологии (Ранее –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Госстандарте России). Экспертная организация проводи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т отбор арбитражных проб Товара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ТО, которая произвела отпуск нефтепродуктов По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купателю, а также отбор проб из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топливного бака автотранспортного средства, по правилам ГОСТ 2517-85.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5.4.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случае подтверждения экспертной организацией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, указанной в п.5.3. настоящего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Договора, факта отпуска на АЗС некачественного Товара Покупателю, а т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акже факта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повреждения транспортного средства Покупателя, по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причине заправки транспортного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средства некачественным Товаром на данной АЗС,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Поставщик возмещает Покупателю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причиненный ущерб, и затраты по проведению независимой экспертизы.</w:t>
      </w:r>
      <w:proofErr w:type="gramEnd"/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5.5. Товар считается переданным Поставщиком и при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нятым Покупателем по качеству в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соответствии с условиями Договора и Приложен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ий к нему, согласно сертификату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качества, выданному Производителем, если в течени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 5 (пяти) дней со дня поставки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Покупатель не заявит требований по качеству (претензии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) с приложением акта экспертизы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соответствии с п.5.3. настоящего Договора.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 пр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етензии обязательно должен быть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приложен чек учетного терминала, п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одтверждающий выборку Товара на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соответствующей ТО.</w:t>
      </w:r>
      <w:proofErr w:type="gramEnd"/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 Ответственность сторон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6.1. Покупатель полностью отвечает за все операци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и, совершенные с использованием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принадлежащих ему Карт.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6.2. Покупатель полностью несет ответственность за сохранность своих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-кодов,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Карт и за убытки, в случае несанкционированного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использования Карт и </w:t>
      </w:r>
      <w:proofErr w:type="spellStart"/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пин</w:t>
      </w:r>
      <w:proofErr w:type="spellEnd"/>
      <w:r w:rsidR="00C326C8">
        <w:rPr>
          <w:rFonts w:ascii="TimesNewRomanPSMT" w:hAnsi="TimesNewRomanPSMT" w:cs="TimesNewRomanPSMT"/>
          <w:color w:val="000000"/>
          <w:sz w:val="24"/>
          <w:szCs w:val="24"/>
        </w:rPr>
        <w:t>-кодов.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Поставщик не несет ответственности и не возмещает уб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ытки, возникшие у Покупателя по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указанной причине.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6.3. За неисполнение или ненадлежащее исполн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ение иных своих обязательств по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настоящему Договору Стороны несут о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тветственность в соответствии с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законодательством Российской Федерации.</w:t>
      </w:r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7. Разрешение споров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7.1. В случае возникновения спора в связи с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исполнением настоящего Договора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Стороны обязуются принять все меры по его разрешению путем переговоров.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7.2.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случае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достижения соглашения, спор ме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жду Сторонами подлежит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рассмотрению в соответствии с законодательством Российской Федерации</w:t>
      </w:r>
    </w:p>
    <w:p w:rsidR="007A3B18" w:rsidRDefault="007A3B18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8. Форс-мажорные обстоятельства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8.1. Любая из Сторон освобождается от отве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тственности за неисполнение или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ненадлежащее исполнение обязательств по Договору, если она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докажет, что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нарушение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Договора вызвано обстоятельствами непреодолимой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силы, факт наступления которых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быть подтвержден актом Торгово-промыш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ленной палаты, расположенной по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месту нахождения Стороны для которой созд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алась невозможность надлежащего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исполнения обязательства или иными компетентными государственными органами.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8.2. Сторона, для которой создалась невоз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можность надлежащего исполнения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обязательств, обязана немедленно известит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ь другую Сторону о наступлении,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предполагаемом сроке действия и прекращении обсто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ятельств непреодолимой силы при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этом она несет риск убытков, ставших следствием не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извещения или несвоевременности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такого извещения.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8.3. Если невозможность надлежащего исполнения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обязательств будет существовать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свыше 3 (трех) месяцев, Стороны могут в односторон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нем порядке расторгнуть Договор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 обязанности по возмещению возникших вследстви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е этого убытков, предварительно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уведомив в письменной форме другую Сторону о расторжении Договора.</w:t>
      </w:r>
    </w:p>
    <w:p w:rsidR="007A3B18" w:rsidRDefault="007A3B18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9. Правила пользования топливной картой.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Топливная Карта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пластиковая Карта со встрое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нной микросхемой, предназначена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для учета обязательств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перед Покупателем по отпуску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Топлива, а также для учета объема и ассортимента Топл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ива, полученного Покупателем на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АЗС ТРАССА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(карта не является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платежным средством). Топливная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карта является индивидуальной, т.е. на нее вносится ко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личество Топлива, приобретенное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Покупателем у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которое мо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жет быть получено Покупателем в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полном объеме остатка на Карте.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9.2. При первоначальном приобретении Покупат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елем карты необходимо заполнить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анкету и поставить свою подпись. Продажа топливн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ых карт «ТРАССА» осуществляется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АЗС ТРАССА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 офисе Прода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вца по адресу: 127410 г. Москва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Алтуфьевское шоссе, д. 35, стр.1.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9.3. Карта может быть использована только д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ля получения топлива на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АЗС ТРАССА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Покупатель полностью отвечает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за все операции, совершенные с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использованием принадлежащей ему Пластиковой Карты.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9.4. Для получения Топлива Держатель Карты должен передать Карту сотруднику АЗС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сообщить вид и количество Топлива, которое он желает получить. Сотрудник АЗС,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используя учетный терминал для приема Карт, провод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ит операцию списания требуемого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топлива с Карты.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Операция по списанию Товаров с карты, может быть ос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тановлена терминалом по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следующим причинам: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количество запрашиваемого Топлива превышает остаток на Карте;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запрашивается вид Топлива, не разрешенный к отпуску;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карта заблокирована.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После каждой операции с Картой Покупателю на АЗС в обязательном порядк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е выдается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чек. В случае успешного обслуживания – чек о совершен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ной операции с указанием даты и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 операции, номера Карты, номера терминала 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т.д. В случае любой неуспешной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операции с Картой – чек отказа с указанием причины отказа в совершении операци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и.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Покупатель обязан проверить правильность оформления проведенной операции.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Все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спорные вопросы, связанные с обслуживанием по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Картам, могут быть рассмотрены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Поставщиком только при предъявлении соответствующих чеков.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На чеке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распечатывается справочная информация, в которой указывается цена на Топливо,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соответствующая цене, установленной на АЗС на дату проведения операции, количество,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вид и стоимость Топлива, отпущенного Покупателю, рассчитанная по этой цене.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Данная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информация не является финансовой, поскольку Топлив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о, количество которого записано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 Карте, оплачено Покупателем по цене прайс-листа Поставщика.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Покупатель обязан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проверить только правильность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указанных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в чеке вида и количества Топлива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случае если операция проведена, а Держатель Карты по каким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-либо причинам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отказывается от приобретения Топлива, не получив его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, в обязательном порядке должна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быть проведена операция отмены неподтвержденной опе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рации, при этом возврат топлива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возможен только на Карту.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9.5. Топливная Карта при полной выборке количества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Топлива, установленного на ней,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приостанавливает возможность получения топлива.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9.6. Пополнить топливную карту можно: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офисе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 адресу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: 127410 г. Москва Алтуфьевское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шоссе д. 35; стр. 1.</w:t>
      </w:r>
    </w:p>
    <w:p w:rsidR="00646B22" w:rsidRPr="007A3B18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через платежные терминалы, установленные на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АЗС ТРАССА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2F34" w:rsidRPr="009B2F34" w:rsidRDefault="009B2F34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сайте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ГК ТРАССА </w:t>
      </w:r>
      <w:hyperlink r:id="rId5" w:history="1">
        <w:r w:rsidRPr="00DD3500">
          <w:rPr>
            <w:rStyle w:val="a3"/>
            <w:rFonts w:ascii="TimesNewRomanPSMT" w:hAnsi="TimesNewRomanPSMT" w:cs="TimesNewRomanPSMT"/>
            <w:sz w:val="24"/>
            <w:szCs w:val="24"/>
          </w:rPr>
          <w:t>http://trassagk.ru/trassa_azs/map/pay/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Сохраняйте чек терминала до фактического зачисления топлива на карту.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Комиссия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операцию пополнения карты "ТРАССА" не взимае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тся. Пересчет внесенных денег в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литры выбранного вида топлива будет произведен по действующему 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а момент внесения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денег прейскуранту, с которым можно ознакомиться на А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ЗС или на сайте </w:t>
      </w:r>
      <w:hyperlink r:id="rId6" w:history="1">
        <w:r w:rsidR="009B2F34" w:rsidRPr="00DD3500">
          <w:rPr>
            <w:rStyle w:val="a3"/>
            <w:rFonts w:ascii="TimesNewRomanPSMT" w:hAnsi="TimesNewRomanPSMT" w:cs="TimesNewRomanPSMT"/>
            <w:sz w:val="24"/>
            <w:szCs w:val="24"/>
          </w:rPr>
          <w:t>www.trassagk.ru</w:t>
        </w:r>
      </w:hyperlink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Цена топлива не изменится до полного использования оплаченного объема.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 внесении денежных сре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дств в пл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атежный терминал с 07-00 до 17-00 часов,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зачисление нефтепродуктов на карту производится с 19-00 текущего дня. При внесении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денежных сре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дств в пл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атежный терминал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с 17-00 до 05-00, нефтепродукты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зачисляются на карту с 07-00 часов наступившего дня.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случае несвоевременного поступления денежных средств на карту, или если Вы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допустили ошибку при вводе номера карты или вида топлива, Вам следует обратиться в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службу поддержки то тел. (499) 903-66-06.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9.7. Поставщик блокирует Карту в течение 2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4-х часов с момента устного или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письменного обращения Покупателя. Поставщик не несе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т ответственности за незаконное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использование Карты.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Если Покупатель в течение шести месяцев не пользовался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Картой, то она автоматически блокируется.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разблокировки Карты необходимо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представить ее в офис или на АЗС (в будние дни с 9:00 до 18:00).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9.8. Держатель Карты обязан предпринимать все во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зможные меры для предотвращения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повреждения, утраты и незаконного использования Карты.</w:t>
      </w:r>
    </w:p>
    <w:p w:rsidR="007A3B18" w:rsidRDefault="007A3B18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10. Прочие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10.1. Договор Оферты представляет собой полную д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оговоренность между Поставщиком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Покупателем. Поставщик не принимает на себя 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икаких условий и обязательств в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отношении предмета Оферты, за исключени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ем указанных в Оферте, которыми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регулируется исполнение договора Оферты, за исключен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ием случая, когда такие условия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обязательства зафиксированы в письменном в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иде и подписаны уполномоченными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представителями Поставщика и Покупателя. В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случае если какие-либо условия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Приложений или Дополнительных Соглашений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к договору Оферты противоречат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условиям Оферты, положения Оферты будут преобладать.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10.2. В течение срока действия Договора Оферты Пост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авщик предпримет все усилия для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устранения каких-либо технических сбоев 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ошибок работы системы «ТРАССА-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Процессинг», в случае их возникновения в макси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мально короткие сроки. При этом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Поставщик не гарантирует полного отсутствия технических ошибок и сбоев.</w:t>
      </w:r>
    </w:p>
    <w:p w:rsidR="007A3B18" w:rsidRDefault="007A3B18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 Срок действия договора и иные условия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11.1. Настоящий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Договор-Оферты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вступает в силу с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момента его заключения (Акцепта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Оферты) и действует до полного выполнения сторонами своих обязательств.</w:t>
      </w:r>
    </w:p>
    <w:p w:rsidR="00646B22" w:rsidRPr="007A3B18" w:rsidRDefault="00646B22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11.2. Поставщик вправе в одностороннем вн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есудебном порядке вносить любые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изменения и дополнения в настоящий Договор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, информируя о таких изменениях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Покупателя путем публикации новой версии настоящ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его Договора в сети Интернет на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сайте </w:t>
      </w:r>
      <w:r w:rsidR="00E345D5">
        <w:rPr>
          <w:rFonts w:ascii="TimesNewRomanPSMT" w:hAnsi="TimesNewRomanPSMT" w:cs="TimesNewRomanPSMT"/>
          <w:color w:val="0000FF"/>
          <w:sz w:val="24"/>
          <w:szCs w:val="24"/>
        </w:rPr>
        <w:t>www.trassagk</w:t>
      </w:r>
      <w:r>
        <w:rPr>
          <w:rFonts w:ascii="TimesNewRomanPSMT" w:hAnsi="TimesNewRomanPSMT" w:cs="TimesNewRomanPSMT"/>
          <w:color w:val="0000FF"/>
          <w:sz w:val="24"/>
          <w:szCs w:val="24"/>
        </w:rPr>
        <w:t>.ru .</w:t>
      </w:r>
    </w:p>
    <w:p w:rsidR="00646B22" w:rsidRDefault="00646B22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11.3. Настоящий Договор регулируется и толкуется в с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оответствии с законодательством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Российской Федерации.</w:t>
      </w:r>
    </w:p>
    <w:p w:rsidR="007A3B18" w:rsidRDefault="007A3B18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12. Гарантии</w:t>
      </w:r>
    </w:p>
    <w:p w:rsidR="00646B22" w:rsidRDefault="00646B22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12.1. Услуги предоставляется Поставщиком в том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 виде, в котором они доступны 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размещены в сети Интернет на момент предоставл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ения, при этом никаких гарантий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прямых или косвенных, не предоставляется.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12.2. Покупатель заключает договор Оферты добровольно, при этом Покупатель: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а) полностью ознакомился с условиями Оферты;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б) полностью понимает предмет Оферты и договора Оферты;</w:t>
      </w:r>
    </w:p>
    <w:p w:rsidR="00646B22" w:rsidRDefault="00646B22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в) полностью понимает значение и последствия своих де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йствий в отношении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заключения и исполнения Договора Оферты.</w:t>
      </w:r>
    </w:p>
    <w:p w:rsidR="00646B22" w:rsidRDefault="00646B22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12.3. Покупатель обладает всеми правами и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 полномочиями, необходимыми для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заключения и исполнения договора.</w:t>
      </w:r>
    </w:p>
    <w:p w:rsidR="007A3B18" w:rsidRDefault="007A3B18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13. Наименование и банковские реквизиты Поставщика</w:t>
      </w:r>
    </w:p>
    <w:p w:rsidR="00646B22" w:rsidRDefault="007A3B18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</w:p>
    <w:p w:rsid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Юридический адрес: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141044, Московск</w:t>
      </w:r>
      <w:r w:rsid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ая область,  г. Мытищи, деревня  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Афанасово, ул. Березовая Роща, владение 2 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Фактический адрес: 127410 г. Москва, Алтуфьевское шоссе, д.35, стр. 1.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ИНН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5029169023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КПП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502901001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/с: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40702810900000189752</w:t>
      </w:r>
    </w:p>
    <w:p w:rsidR="00646B22" w:rsidRPr="007A3B18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Банк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ПАО «Промсвязьбанк»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к/с: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30101810400000000555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БИК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044525555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Контактный телефон (499)</w:t>
      </w:r>
      <w:r w:rsidR="00C93F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903-66-06</w:t>
      </w:r>
    </w:p>
    <w:p w:rsidR="000E2873" w:rsidRDefault="00E345D5" w:rsidP="00E345D5">
      <w:pPr>
        <w:ind w:left="-567"/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Факс: (499)</w:t>
      </w:r>
      <w:r w:rsidR="00C93F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903-66-00</w:t>
      </w:r>
    </w:p>
    <w:sectPr w:rsidR="000E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Sans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22"/>
    <w:rsid w:val="000C02E2"/>
    <w:rsid w:val="000E2873"/>
    <w:rsid w:val="00152122"/>
    <w:rsid w:val="002C28CA"/>
    <w:rsid w:val="0061695A"/>
    <w:rsid w:val="00646B22"/>
    <w:rsid w:val="007A3B18"/>
    <w:rsid w:val="009B2F34"/>
    <w:rsid w:val="00BB7B04"/>
    <w:rsid w:val="00C326C8"/>
    <w:rsid w:val="00C93FE5"/>
    <w:rsid w:val="00DE6619"/>
    <w:rsid w:val="00E3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ssagk.ru" TargetMode="External"/><Relationship Id="rId5" Type="http://schemas.openxmlformats.org/officeDocument/2006/relationships/hyperlink" Target="http://trassagk.ru/trassa_azs/map/p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Воротягин Дмитрий Германович</dc:creator>
  <cp:lastModifiedBy>Красицкая Марина Анатольевна</cp:lastModifiedBy>
  <cp:revision>3</cp:revision>
  <cp:lastPrinted>2019-11-05T08:10:00Z</cp:lastPrinted>
  <dcterms:created xsi:type="dcterms:W3CDTF">2019-11-08T05:54:00Z</dcterms:created>
  <dcterms:modified xsi:type="dcterms:W3CDTF">2019-11-08T06:17:00Z</dcterms:modified>
</cp:coreProperties>
</file>